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EE38" w14:textId="1B74B35A" w:rsidR="00422E02" w:rsidRPr="00AA5D4F" w:rsidRDefault="0019720E" w:rsidP="007801BF">
      <w:pPr>
        <w:jc w:val="both"/>
        <w:rPr>
          <w:b/>
          <w:bCs/>
        </w:rPr>
      </w:pPr>
      <w:r w:rsidRPr="00AA5D4F">
        <w:rPr>
          <w:b/>
          <w:bCs/>
        </w:rPr>
        <w:t>3 pomysły</w:t>
      </w:r>
      <w:r w:rsidR="00366290">
        <w:rPr>
          <w:b/>
          <w:bCs/>
        </w:rPr>
        <w:t xml:space="preserve"> </w:t>
      </w:r>
      <w:r w:rsidR="004E5819">
        <w:rPr>
          <w:b/>
          <w:bCs/>
        </w:rPr>
        <w:t>na sprawdzenie</w:t>
      </w:r>
      <w:r w:rsidR="00366290" w:rsidRPr="00AA5D4F">
        <w:rPr>
          <w:b/>
          <w:bCs/>
        </w:rPr>
        <w:t xml:space="preserve"> </w:t>
      </w:r>
      <w:r w:rsidRPr="00AA5D4F">
        <w:rPr>
          <w:b/>
          <w:bCs/>
        </w:rPr>
        <w:t>wiedz</w:t>
      </w:r>
      <w:r w:rsidR="004E5819">
        <w:rPr>
          <w:b/>
          <w:bCs/>
        </w:rPr>
        <w:t>y</w:t>
      </w:r>
      <w:r w:rsidRPr="00AA5D4F">
        <w:rPr>
          <w:b/>
          <w:bCs/>
        </w:rPr>
        <w:t xml:space="preserve"> </w:t>
      </w:r>
      <w:r w:rsidR="006E6800">
        <w:rPr>
          <w:b/>
          <w:bCs/>
        </w:rPr>
        <w:t>t</w:t>
      </w:r>
      <w:r w:rsidR="00366290">
        <w:rPr>
          <w:b/>
          <w:bCs/>
        </w:rPr>
        <w:t>woich</w:t>
      </w:r>
      <w:r w:rsidR="00366290" w:rsidRPr="00AA5D4F">
        <w:rPr>
          <w:b/>
          <w:bCs/>
        </w:rPr>
        <w:t xml:space="preserve"> </w:t>
      </w:r>
      <w:r w:rsidRPr="00AA5D4F">
        <w:rPr>
          <w:b/>
          <w:bCs/>
        </w:rPr>
        <w:t>pracowników o cyberbezpieczeństwie</w:t>
      </w:r>
    </w:p>
    <w:p w14:paraId="17D77F74" w14:textId="4590CB23" w:rsidR="0019720E" w:rsidRPr="00363F3E" w:rsidRDefault="007801BF" w:rsidP="007801B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63F3E">
        <w:rPr>
          <w:b/>
          <w:bCs/>
        </w:rPr>
        <w:t xml:space="preserve">87% </w:t>
      </w:r>
      <w:r w:rsidR="0065357B">
        <w:rPr>
          <w:b/>
          <w:bCs/>
        </w:rPr>
        <w:t>ankietowanych specjalistów</w:t>
      </w:r>
      <w:r w:rsidR="00C9031E" w:rsidRPr="00363F3E">
        <w:rPr>
          <w:b/>
          <w:bCs/>
        </w:rPr>
        <w:t xml:space="preserve"> </w:t>
      </w:r>
      <w:r w:rsidR="0035597D">
        <w:rPr>
          <w:b/>
          <w:bCs/>
        </w:rPr>
        <w:t xml:space="preserve">IT </w:t>
      </w:r>
      <w:r w:rsidR="00C9031E" w:rsidRPr="00363F3E">
        <w:rPr>
          <w:b/>
          <w:bCs/>
        </w:rPr>
        <w:t xml:space="preserve">przyznało, że w ciągu ostatnich </w:t>
      </w:r>
      <w:r w:rsidR="00366290">
        <w:rPr>
          <w:b/>
          <w:bCs/>
        </w:rPr>
        <w:t>trzech</w:t>
      </w:r>
      <w:r w:rsidR="00C9031E" w:rsidRPr="00363F3E">
        <w:rPr>
          <w:b/>
          <w:bCs/>
        </w:rPr>
        <w:t xml:space="preserve"> lat przeprowadzono skuteczny cyberatak na firmę, w której pracuj</w:t>
      </w:r>
      <w:r w:rsidR="002A7E3A" w:rsidRPr="00363F3E">
        <w:rPr>
          <w:b/>
          <w:bCs/>
        </w:rPr>
        <w:t>ą</w:t>
      </w:r>
      <w:r w:rsidR="00A702EC">
        <w:rPr>
          <w:b/>
          <w:bCs/>
        </w:rPr>
        <w:t>. Ponadto 83%</w:t>
      </w:r>
      <w:r w:rsidR="000A2803">
        <w:rPr>
          <w:b/>
          <w:bCs/>
        </w:rPr>
        <w:t xml:space="preserve"> </w:t>
      </w:r>
      <w:r w:rsidR="00A702EC">
        <w:rPr>
          <w:b/>
          <w:bCs/>
        </w:rPr>
        <w:t>doświadczyło wzrostu prób ataków</w:t>
      </w:r>
      <w:r w:rsidR="002A7E3A" w:rsidRPr="00363F3E">
        <w:rPr>
          <w:b/>
          <w:bCs/>
        </w:rPr>
        <w:t xml:space="preserve"> </w:t>
      </w:r>
      <w:r w:rsidR="00C9031E" w:rsidRPr="00363F3E">
        <w:rPr>
          <w:b/>
          <w:bCs/>
        </w:rPr>
        <w:t xml:space="preserve">– wynika z raportu </w:t>
      </w:r>
      <w:r w:rsidR="009076B5" w:rsidRPr="009076B5">
        <w:rPr>
          <w:b/>
          <w:bCs/>
        </w:rPr>
        <w:t>„2022 Anomali Cybersecurity Insights Report”</w:t>
      </w:r>
      <w:r w:rsidR="00C9031E" w:rsidRPr="009076B5">
        <w:rPr>
          <w:b/>
          <w:bCs/>
        </w:rPr>
        <w:t>.</w:t>
      </w:r>
      <w:r w:rsidR="00C9031E" w:rsidRPr="00363F3E">
        <w:rPr>
          <w:b/>
          <w:bCs/>
        </w:rPr>
        <w:t xml:space="preserve"> </w:t>
      </w:r>
    </w:p>
    <w:p w14:paraId="25B6AC46" w14:textId="05D52A33" w:rsidR="00D04812" w:rsidRPr="00363F3E" w:rsidRDefault="00A77C05" w:rsidP="007801B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63F3E">
        <w:rPr>
          <w:b/>
          <w:bCs/>
        </w:rPr>
        <w:t>44</w:t>
      </w:r>
      <w:r w:rsidR="00871E66" w:rsidRPr="00363F3E">
        <w:rPr>
          <w:b/>
          <w:bCs/>
        </w:rPr>
        <w:t xml:space="preserve">% </w:t>
      </w:r>
      <w:r w:rsidR="001959C4" w:rsidRPr="00363F3E">
        <w:rPr>
          <w:b/>
          <w:bCs/>
        </w:rPr>
        <w:t xml:space="preserve">ankietowanych </w:t>
      </w:r>
      <w:r w:rsidRPr="00363F3E">
        <w:rPr>
          <w:b/>
          <w:bCs/>
        </w:rPr>
        <w:t xml:space="preserve">wskazało phishing jako </w:t>
      </w:r>
      <w:r w:rsidR="0021513E" w:rsidRPr="00363F3E">
        <w:rPr>
          <w:b/>
          <w:bCs/>
        </w:rPr>
        <w:t xml:space="preserve">najczęściej powtarzającą się formę cyberataków </w:t>
      </w:r>
      <w:r w:rsidR="00736F8F">
        <w:rPr>
          <w:b/>
          <w:bCs/>
        </w:rPr>
        <w:t>na przestrzeni</w:t>
      </w:r>
      <w:r w:rsidR="00776DCE" w:rsidRPr="00363F3E">
        <w:rPr>
          <w:b/>
          <w:bCs/>
        </w:rPr>
        <w:t xml:space="preserve"> ostatnich trzech lat. </w:t>
      </w:r>
    </w:p>
    <w:p w14:paraId="73A96CC7" w14:textId="1715D3D1" w:rsidR="003B28FB" w:rsidRPr="00363F3E" w:rsidRDefault="00A75137" w:rsidP="007801B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63F3E">
        <w:rPr>
          <w:b/>
          <w:bCs/>
        </w:rPr>
        <w:t>Hakerzy</w:t>
      </w:r>
      <w:r w:rsidR="00BB0E9E" w:rsidRPr="00363F3E">
        <w:rPr>
          <w:b/>
          <w:bCs/>
        </w:rPr>
        <w:t xml:space="preserve"> często próbują atakować </w:t>
      </w:r>
      <w:r w:rsidR="006D22B2">
        <w:rPr>
          <w:b/>
          <w:bCs/>
        </w:rPr>
        <w:t xml:space="preserve">również </w:t>
      </w:r>
      <w:r w:rsidR="00BB0E9E" w:rsidRPr="00363F3E">
        <w:rPr>
          <w:b/>
          <w:bCs/>
        </w:rPr>
        <w:t>pracowników</w:t>
      </w:r>
      <w:r w:rsidR="00082248" w:rsidRPr="00363F3E">
        <w:rPr>
          <w:b/>
          <w:bCs/>
        </w:rPr>
        <w:t xml:space="preserve"> </w:t>
      </w:r>
      <w:r w:rsidR="00366290">
        <w:rPr>
          <w:b/>
          <w:bCs/>
        </w:rPr>
        <w:t>niższego szczebla</w:t>
      </w:r>
      <w:r w:rsidR="00BB0E9E" w:rsidRPr="00363F3E">
        <w:rPr>
          <w:b/>
          <w:bCs/>
        </w:rPr>
        <w:t xml:space="preserve">, </w:t>
      </w:r>
      <w:r w:rsidR="0035650F" w:rsidRPr="00363F3E">
        <w:rPr>
          <w:b/>
          <w:bCs/>
        </w:rPr>
        <w:t xml:space="preserve">dlatego warto dbać o </w:t>
      </w:r>
      <w:r w:rsidR="008E622B" w:rsidRPr="00363F3E">
        <w:rPr>
          <w:b/>
          <w:bCs/>
        </w:rPr>
        <w:t xml:space="preserve">prawidłowy stan wiedzy na temat cyberzagrożeń wśród wszystkich zatrudnionych. </w:t>
      </w:r>
    </w:p>
    <w:p w14:paraId="1F67A6DD" w14:textId="0E6F42C7" w:rsidR="00F04F45" w:rsidRDefault="002126E1" w:rsidP="004B76E2">
      <w:pPr>
        <w:jc w:val="both"/>
      </w:pPr>
      <w:r>
        <w:t xml:space="preserve">Ankietę na temat </w:t>
      </w:r>
      <w:r w:rsidR="009E35AF">
        <w:t xml:space="preserve">cyberbezpieczeństwa </w:t>
      </w:r>
      <w:r w:rsidR="00270264">
        <w:t xml:space="preserve">w czasie pandemii przeprowadzono wśród 800 </w:t>
      </w:r>
      <w:r w:rsidR="0065357B">
        <w:t>specja</w:t>
      </w:r>
      <w:r w:rsidR="00270264">
        <w:t>listów</w:t>
      </w:r>
      <w:r w:rsidR="004573D4">
        <w:t xml:space="preserve"> IT</w:t>
      </w:r>
      <w:r w:rsidR="00270264">
        <w:t xml:space="preserve"> z</w:t>
      </w:r>
      <w:r w:rsidR="005D4821">
        <w:t> </w:t>
      </w:r>
      <w:r w:rsidR="00270264">
        <w:t xml:space="preserve">branż finansowej, telekomunikacyjnej i </w:t>
      </w:r>
      <w:r w:rsidR="00091E3C">
        <w:t>produkcyjn</w:t>
      </w:r>
      <w:r w:rsidR="00270264">
        <w:t>ej.</w:t>
      </w:r>
      <w:r w:rsidR="00A20CA6">
        <w:t xml:space="preserve"> </w:t>
      </w:r>
      <w:r w:rsidR="00320812">
        <w:t>To osoby odpowiedzialne za bezpieczeństwo</w:t>
      </w:r>
      <w:r w:rsidR="00FC65CA">
        <w:t xml:space="preserve"> cyfrowe</w:t>
      </w:r>
      <w:r w:rsidR="00320812">
        <w:t xml:space="preserve"> w dużych organizacjach. </w:t>
      </w:r>
      <w:r w:rsidR="00F611D8">
        <w:t xml:space="preserve">87% badanych przyznało, że w ciągu ostatnich </w:t>
      </w:r>
      <w:r w:rsidR="00366290">
        <w:t xml:space="preserve">trzech </w:t>
      </w:r>
      <w:r w:rsidR="00F611D8">
        <w:t xml:space="preserve">lat </w:t>
      </w:r>
      <w:r w:rsidR="00B87AA7">
        <w:t xml:space="preserve">hakerzy dokonali </w:t>
      </w:r>
      <w:r w:rsidR="00F611D8">
        <w:t>skuteczn</w:t>
      </w:r>
      <w:r w:rsidR="00B87AA7">
        <w:t>ego</w:t>
      </w:r>
      <w:r w:rsidR="00F611D8">
        <w:t xml:space="preserve"> atak</w:t>
      </w:r>
      <w:r w:rsidR="00B87AA7">
        <w:t>u</w:t>
      </w:r>
      <w:r w:rsidR="00F611D8">
        <w:t xml:space="preserve"> na firmę, w której pracują</w:t>
      </w:r>
      <w:r w:rsidR="00396AE1">
        <w:t xml:space="preserve">. </w:t>
      </w:r>
      <w:r w:rsidR="000A2803">
        <w:t xml:space="preserve">Poza tym, 83% respondentów </w:t>
      </w:r>
      <w:r w:rsidR="00D62BB3">
        <w:t xml:space="preserve">zauważyło wzrost </w:t>
      </w:r>
      <w:r w:rsidR="00F167C0">
        <w:t xml:space="preserve">liczby </w:t>
      </w:r>
      <w:r w:rsidR="00D62BB3">
        <w:t xml:space="preserve">prób </w:t>
      </w:r>
      <w:r w:rsidR="007D73AB">
        <w:t>cyberataków</w:t>
      </w:r>
      <w:r w:rsidR="00E7660A">
        <w:t xml:space="preserve">. </w:t>
      </w:r>
      <w:r w:rsidR="00BD6B77">
        <w:t xml:space="preserve">Do tego </w:t>
      </w:r>
      <w:r w:rsidR="003907BD">
        <w:t xml:space="preserve">44% </w:t>
      </w:r>
      <w:r w:rsidR="00C473CA">
        <w:t xml:space="preserve">ankietowanych </w:t>
      </w:r>
      <w:r w:rsidR="004679EA">
        <w:t xml:space="preserve">wskazało </w:t>
      </w:r>
      <w:r w:rsidR="00382DD5">
        <w:t xml:space="preserve">phishing jako najczęściej powtarzającą się formę ataków </w:t>
      </w:r>
      <w:r w:rsidR="0074091D">
        <w:t xml:space="preserve">hakerskich </w:t>
      </w:r>
      <w:r w:rsidR="00197C83">
        <w:t>na przestrzeni</w:t>
      </w:r>
      <w:r w:rsidR="00382DD5">
        <w:t xml:space="preserve"> ostatnich trzech lat </w:t>
      </w:r>
      <w:r w:rsidR="00CE1F3E">
        <w:t>–</w:t>
      </w:r>
      <w:r w:rsidR="00382DD5">
        <w:t xml:space="preserve"> </w:t>
      </w:r>
      <w:r w:rsidR="00A20CA6">
        <w:t xml:space="preserve">czytamy w </w:t>
      </w:r>
      <w:r w:rsidR="002F0D9A">
        <w:t xml:space="preserve">raporcie „2022 Anomali Cybersecurity Insights Report”. </w:t>
      </w:r>
    </w:p>
    <w:p w14:paraId="5BAA197D" w14:textId="0FB08847" w:rsidR="00B64459" w:rsidRDefault="004D588D" w:rsidP="00B64459">
      <w:pPr>
        <w:jc w:val="both"/>
      </w:pPr>
      <w:r>
        <w:t>–</w:t>
      </w:r>
      <w:r w:rsidR="005F289D">
        <w:t xml:space="preserve"> </w:t>
      </w:r>
      <w:r w:rsidR="005F289D">
        <w:rPr>
          <w:i/>
          <w:iCs/>
        </w:rPr>
        <w:t>Phishing to jedna z najpopularniejszych i nadal skutecznych m</w:t>
      </w:r>
      <w:r w:rsidR="006F26FA">
        <w:rPr>
          <w:i/>
          <w:iCs/>
        </w:rPr>
        <w:t xml:space="preserve">etod stosowanych przez cyberprzestępców. </w:t>
      </w:r>
      <w:r w:rsidR="00C37BC4">
        <w:rPr>
          <w:i/>
          <w:iCs/>
        </w:rPr>
        <w:t xml:space="preserve">Hakerzy rozsyłają fałszywe maile lub </w:t>
      </w:r>
      <w:r w:rsidR="009F103F">
        <w:rPr>
          <w:i/>
          <w:iCs/>
        </w:rPr>
        <w:t xml:space="preserve">smsy </w:t>
      </w:r>
      <w:r w:rsidR="008F4079">
        <w:rPr>
          <w:i/>
          <w:iCs/>
        </w:rPr>
        <w:t xml:space="preserve">z linkami lub załącznikami, które po kliknięciu </w:t>
      </w:r>
      <w:r w:rsidR="00867C5A">
        <w:rPr>
          <w:i/>
          <w:iCs/>
        </w:rPr>
        <w:t xml:space="preserve">przez ofiarę otwierają </w:t>
      </w:r>
      <w:r w:rsidR="00F25F2D">
        <w:rPr>
          <w:i/>
          <w:iCs/>
        </w:rPr>
        <w:t xml:space="preserve">przestępcom drogę dostępu </w:t>
      </w:r>
      <w:r w:rsidR="00894A26">
        <w:rPr>
          <w:i/>
          <w:iCs/>
        </w:rPr>
        <w:t xml:space="preserve">do firmowej sieci IT. </w:t>
      </w:r>
      <w:r w:rsidR="00E920C0">
        <w:rPr>
          <w:i/>
          <w:iCs/>
        </w:rPr>
        <w:t xml:space="preserve">W ten sposób mogą </w:t>
      </w:r>
      <w:r w:rsidR="008D28E3">
        <w:rPr>
          <w:i/>
          <w:iCs/>
        </w:rPr>
        <w:t xml:space="preserve">wykraść dane, pieniądze lub doprowadzić do paraliżu firmowych systemów. </w:t>
      </w:r>
      <w:r w:rsidR="00674AB1">
        <w:rPr>
          <w:i/>
          <w:iCs/>
        </w:rPr>
        <w:t xml:space="preserve">Sam phishing może </w:t>
      </w:r>
      <w:r w:rsidR="00081F25">
        <w:rPr>
          <w:i/>
          <w:iCs/>
        </w:rPr>
        <w:t xml:space="preserve">występować także w formie vishingu. </w:t>
      </w:r>
      <w:r w:rsidR="00987124">
        <w:rPr>
          <w:i/>
          <w:iCs/>
        </w:rPr>
        <w:t xml:space="preserve">Wówczas cyberprzestępcy </w:t>
      </w:r>
      <w:r w:rsidR="00033928">
        <w:rPr>
          <w:i/>
          <w:iCs/>
        </w:rPr>
        <w:t xml:space="preserve">dzwonią </w:t>
      </w:r>
      <w:r w:rsidR="00B25A20">
        <w:rPr>
          <w:i/>
          <w:iCs/>
        </w:rPr>
        <w:t xml:space="preserve">do ofiary i podszywają </w:t>
      </w:r>
      <w:r w:rsidR="000B64CD">
        <w:rPr>
          <w:i/>
          <w:iCs/>
        </w:rPr>
        <w:t xml:space="preserve">się </w:t>
      </w:r>
      <w:r w:rsidR="008D5625">
        <w:rPr>
          <w:i/>
          <w:iCs/>
        </w:rPr>
        <w:t>pod kogoś z kierownictwa z prośbą o przesłanie konkretnych</w:t>
      </w:r>
      <w:r w:rsidR="00B328B9">
        <w:rPr>
          <w:i/>
          <w:iCs/>
        </w:rPr>
        <w:t xml:space="preserve"> informacji lub </w:t>
      </w:r>
      <w:r w:rsidR="0029764A">
        <w:rPr>
          <w:i/>
          <w:iCs/>
        </w:rPr>
        <w:t xml:space="preserve">dostępu do wrażliwych danych. </w:t>
      </w:r>
      <w:r w:rsidR="00332D6C">
        <w:rPr>
          <w:i/>
          <w:iCs/>
        </w:rPr>
        <w:t xml:space="preserve">Hakerzy </w:t>
      </w:r>
      <w:r w:rsidR="00E6394B">
        <w:rPr>
          <w:i/>
          <w:iCs/>
        </w:rPr>
        <w:t xml:space="preserve">stosują social engineering, czyli </w:t>
      </w:r>
      <w:r w:rsidR="00604038">
        <w:rPr>
          <w:i/>
          <w:iCs/>
        </w:rPr>
        <w:t xml:space="preserve">techniki </w:t>
      </w:r>
      <w:r w:rsidR="00C436FB">
        <w:rPr>
          <w:i/>
          <w:iCs/>
        </w:rPr>
        <w:t>manipulacyjne</w:t>
      </w:r>
      <w:r w:rsidR="002E7A22">
        <w:rPr>
          <w:i/>
          <w:iCs/>
        </w:rPr>
        <w:t xml:space="preserve"> i najchętniej atakują szeregowych pracowników</w:t>
      </w:r>
      <w:r w:rsidR="00DE641F">
        <w:rPr>
          <w:i/>
          <w:iCs/>
        </w:rPr>
        <w:t xml:space="preserve"> organizacji</w:t>
      </w:r>
      <w:r w:rsidR="00F7145D">
        <w:rPr>
          <w:i/>
          <w:iCs/>
        </w:rPr>
        <w:t>. Z</w:t>
      </w:r>
      <w:r w:rsidR="00DE641F">
        <w:rPr>
          <w:i/>
          <w:iCs/>
        </w:rPr>
        <w:t xml:space="preserve">dają sobie sprawę, że </w:t>
      </w:r>
      <w:r w:rsidR="00225B5E">
        <w:rPr>
          <w:i/>
          <w:iCs/>
        </w:rPr>
        <w:t xml:space="preserve">poziom wiedzy na temat działań cyberprzestępców może być </w:t>
      </w:r>
      <w:r w:rsidR="00F7145D">
        <w:rPr>
          <w:i/>
          <w:iCs/>
        </w:rPr>
        <w:t xml:space="preserve">u nich </w:t>
      </w:r>
      <w:r w:rsidR="009E1217">
        <w:rPr>
          <w:i/>
          <w:iCs/>
        </w:rPr>
        <w:t>niższ</w:t>
      </w:r>
      <w:r w:rsidR="00A64E62">
        <w:rPr>
          <w:i/>
          <w:iCs/>
        </w:rPr>
        <w:t>y</w:t>
      </w:r>
      <w:r w:rsidR="009E1217">
        <w:rPr>
          <w:i/>
          <w:iCs/>
        </w:rPr>
        <w:t xml:space="preserve"> niż wśród </w:t>
      </w:r>
      <w:r w:rsidR="006971F0">
        <w:rPr>
          <w:i/>
          <w:iCs/>
        </w:rPr>
        <w:t>osób zatrudnionych w działach IT</w:t>
      </w:r>
      <w:r w:rsidR="002C5334">
        <w:rPr>
          <w:i/>
          <w:iCs/>
        </w:rPr>
        <w:t xml:space="preserve"> – </w:t>
      </w:r>
      <w:r w:rsidR="002C5334" w:rsidRPr="002C5334">
        <w:t>mów</w:t>
      </w:r>
      <w:r w:rsidR="00EE7A41">
        <w:t>i Patrycja Tatara</w:t>
      </w:r>
      <w:r w:rsidR="00D02695">
        <w:t>,</w:t>
      </w:r>
      <w:r w:rsidR="00EE7A41">
        <w:t xml:space="preserve"> </w:t>
      </w:r>
      <w:r w:rsidR="00B64459">
        <w:t>ekspert ds. cyberbezpieczeństwa w Sprint S.A.</w:t>
      </w:r>
    </w:p>
    <w:p w14:paraId="682148BF" w14:textId="2C47797E" w:rsidR="004B76E2" w:rsidRDefault="000678B5" w:rsidP="004B76E2">
      <w:pPr>
        <w:jc w:val="both"/>
        <w:rPr>
          <w:b/>
          <w:bCs/>
        </w:rPr>
      </w:pPr>
      <w:r>
        <w:rPr>
          <w:b/>
          <w:bCs/>
        </w:rPr>
        <w:t xml:space="preserve">Jak sprawdzić </w:t>
      </w:r>
      <w:r w:rsidR="0028177F">
        <w:rPr>
          <w:b/>
          <w:bCs/>
        </w:rPr>
        <w:t xml:space="preserve">wiedzę </w:t>
      </w:r>
      <w:r w:rsidR="008954A9">
        <w:rPr>
          <w:b/>
          <w:bCs/>
        </w:rPr>
        <w:t>pracowników na temat cyberzagrożeń?</w:t>
      </w:r>
    </w:p>
    <w:p w14:paraId="4D0C8FB8" w14:textId="475B5475" w:rsidR="008954A9" w:rsidRDefault="00603929" w:rsidP="004B76E2">
      <w:pPr>
        <w:jc w:val="both"/>
      </w:pPr>
      <w:r>
        <w:t xml:space="preserve">Do przeprowadzenia cyberataku </w:t>
      </w:r>
      <w:r w:rsidR="0095281B">
        <w:t xml:space="preserve">hakerzy </w:t>
      </w:r>
      <w:r w:rsidR="007650C2">
        <w:t xml:space="preserve">stosują cały szereg </w:t>
      </w:r>
      <w:r w:rsidR="00A87F23">
        <w:t>metod, które mogą uśpić czujność u ofiary.</w:t>
      </w:r>
      <w:r w:rsidR="006A1B45">
        <w:t xml:space="preserve"> </w:t>
      </w:r>
      <w:r w:rsidR="00E36668">
        <w:t xml:space="preserve">Fałszywe wiadomości mogą do złudzenia przypominać np. prawdziwy mail od </w:t>
      </w:r>
      <w:r w:rsidR="00320449">
        <w:t xml:space="preserve">klienta, gdzie odtworzona jest </w:t>
      </w:r>
      <w:r w:rsidR="0057626F">
        <w:t xml:space="preserve">stopka i język, jakim na co dzień posługuje się </w:t>
      </w:r>
      <w:r w:rsidR="00F92548">
        <w:t xml:space="preserve">kontrahent lub jego branża. </w:t>
      </w:r>
      <w:r w:rsidR="007030C9">
        <w:t xml:space="preserve">Aby </w:t>
      </w:r>
      <w:r w:rsidR="004A4A11">
        <w:t xml:space="preserve">zbadać stopień ryzyka powodzenia takiego ataku na twoją organizację, </w:t>
      </w:r>
      <w:r w:rsidR="004E5819">
        <w:t>warto</w:t>
      </w:r>
      <w:r w:rsidR="00704D54">
        <w:t xml:space="preserve"> </w:t>
      </w:r>
      <w:r w:rsidR="00396EA2">
        <w:t xml:space="preserve">sprawdzić </w:t>
      </w:r>
      <w:r w:rsidR="00467845">
        <w:t xml:space="preserve">poziom świadomości pracowników. </w:t>
      </w:r>
      <w:r w:rsidR="00290208">
        <w:t xml:space="preserve">Można to zrobić przynajmniej na </w:t>
      </w:r>
      <w:r w:rsidR="00396EA2">
        <w:t>trzy</w:t>
      </w:r>
      <w:r w:rsidR="00290208">
        <w:t xml:space="preserve"> sposoby. </w:t>
      </w:r>
    </w:p>
    <w:p w14:paraId="3BECF4C1" w14:textId="6EC998B1" w:rsidR="00290208" w:rsidRPr="00833A99" w:rsidRDefault="00833A99" w:rsidP="00F44FF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833A99">
        <w:rPr>
          <w:b/>
          <w:bCs/>
        </w:rPr>
        <w:t xml:space="preserve">Wyślij </w:t>
      </w:r>
      <w:r>
        <w:rPr>
          <w:b/>
          <w:bCs/>
        </w:rPr>
        <w:t>„</w:t>
      </w:r>
      <w:r w:rsidRPr="00833A99">
        <w:rPr>
          <w:b/>
          <w:bCs/>
        </w:rPr>
        <w:t>fałszywego</w:t>
      </w:r>
      <w:r>
        <w:rPr>
          <w:b/>
          <w:bCs/>
        </w:rPr>
        <w:t>”</w:t>
      </w:r>
      <w:r w:rsidRPr="00833A99">
        <w:rPr>
          <w:b/>
          <w:bCs/>
        </w:rPr>
        <w:t xml:space="preserve"> maila</w:t>
      </w:r>
    </w:p>
    <w:p w14:paraId="2E9EEAD9" w14:textId="14D92D21" w:rsidR="00833A99" w:rsidRDefault="00833A99" w:rsidP="00833A99">
      <w:pPr>
        <w:jc w:val="both"/>
      </w:pPr>
      <w:r>
        <w:t>Najprościej będzie poprosić o przesłanie ważnej informacji lub napisać maila z prośbą o udzielenie dostępu – np. hasła.</w:t>
      </w:r>
      <w:r w:rsidR="00AB38E5">
        <w:t xml:space="preserve"> W</w:t>
      </w:r>
      <w:r>
        <w:t>ytypuj kogoś z</w:t>
      </w:r>
      <w:r w:rsidR="00396EA2">
        <w:t xml:space="preserve"> zatrudnionych </w:t>
      </w:r>
      <w:r>
        <w:t>pracowników, do kogo wyślesz tak</w:t>
      </w:r>
      <w:r w:rsidR="00AB38E5">
        <w:t>ą</w:t>
      </w:r>
      <w:r w:rsidR="00A56FA0">
        <w:t xml:space="preserve"> wiadomość. </w:t>
      </w:r>
      <w:r w:rsidR="001F1F1A">
        <w:t xml:space="preserve">Skorzystaj z własnej skrzynki – hakerzy mogą się przecież wcześniej włamać do twojej lub stworzyć adres do złudzenia przypominający ten prawdziwy. </w:t>
      </w:r>
      <w:r w:rsidR="00697BC6">
        <w:t>W czasie tworzenia treści maila warto napisać go nieco innym językiem, co zdarza się hakerom</w:t>
      </w:r>
      <w:r w:rsidR="007A7D7C">
        <w:t xml:space="preserve"> i jednocześnie da pracownikowi podstawy do wątpliwości</w:t>
      </w:r>
      <w:r w:rsidR="00697BC6">
        <w:t xml:space="preserve">. </w:t>
      </w:r>
      <w:r w:rsidR="0008441B">
        <w:t>Po wysłaniu wiadomoś</w:t>
      </w:r>
      <w:r w:rsidR="004732B9">
        <w:t>ci</w:t>
      </w:r>
      <w:r w:rsidR="0008441B">
        <w:t xml:space="preserve"> sprawdź, jak reaguje pracownik – czy np. dzwoni na twój numer służbowy w</w:t>
      </w:r>
      <w:r w:rsidR="00704D54">
        <w:t> </w:t>
      </w:r>
      <w:r w:rsidR="0008441B">
        <w:t>celu weryfikacji informacji</w:t>
      </w:r>
      <w:r w:rsidR="00AB0F85">
        <w:t xml:space="preserve"> lub pyta </w:t>
      </w:r>
      <w:r w:rsidR="00396EA2">
        <w:t xml:space="preserve">cię o otrzymaną wiadomość </w:t>
      </w:r>
      <w:r w:rsidR="00AB0F85">
        <w:t xml:space="preserve">na wewnętrznym komunikatorze. </w:t>
      </w:r>
    </w:p>
    <w:p w14:paraId="4220D053" w14:textId="3ED41308" w:rsidR="004B4B82" w:rsidRPr="009951DC" w:rsidRDefault="009951DC" w:rsidP="001567E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9951DC">
        <w:rPr>
          <w:b/>
          <w:bCs/>
        </w:rPr>
        <w:t xml:space="preserve">Napisz </w:t>
      </w:r>
      <w:r w:rsidR="00231137">
        <w:rPr>
          <w:b/>
          <w:bCs/>
        </w:rPr>
        <w:t>SMS</w:t>
      </w:r>
      <w:r w:rsidRPr="009951DC">
        <w:rPr>
          <w:b/>
          <w:bCs/>
        </w:rPr>
        <w:t xml:space="preserve"> z prośbą o hasło</w:t>
      </w:r>
    </w:p>
    <w:p w14:paraId="1D421433" w14:textId="798A91CB" w:rsidR="009951DC" w:rsidRDefault="009951DC" w:rsidP="009951DC">
      <w:pPr>
        <w:jc w:val="both"/>
      </w:pPr>
      <w:r>
        <w:t xml:space="preserve">W podobny sposób czujność pracowników możesz sprawdzić, </w:t>
      </w:r>
      <w:r w:rsidR="007751E1">
        <w:t xml:space="preserve">wysyłając fałszywego </w:t>
      </w:r>
      <w:r w:rsidR="00310316">
        <w:t>SMS-</w:t>
      </w:r>
      <w:r w:rsidR="007751E1">
        <w:t xml:space="preserve">a. </w:t>
      </w:r>
      <w:r w:rsidR="00BE47DC">
        <w:t>Skorzystaj z</w:t>
      </w:r>
      <w:r w:rsidR="009D3944">
        <w:t xml:space="preserve">e służbowego numeru, który </w:t>
      </w:r>
      <w:r w:rsidR="00434695">
        <w:t>posiadają pracownicy twojej organizacji</w:t>
      </w:r>
      <w:r w:rsidR="00DF1933">
        <w:t xml:space="preserve">. </w:t>
      </w:r>
      <w:r w:rsidR="00520987">
        <w:t xml:space="preserve">Pamiętaj, że </w:t>
      </w:r>
      <w:r w:rsidR="00663BC6">
        <w:t>hakerzy mogą podszyć się pod ten numer, stosując spoofing telefoniczny</w:t>
      </w:r>
      <w:r w:rsidR="0038576B">
        <w:t xml:space="preserve">. </w:t>
      </w:r>
      <w:r w:rsidR="00396EA2">
        <w:t xml:space="preserve">W </w:t>
      </w:r>
      <w:r w:rsidR="001A540F">
        <w:t xml:space="preserve">treści wiadomości poproś </w:t>
      </w:r>
      <w:r w:rsidR="00410DF5">
        <w:t xml:space="preserve">np. o </w:t>
      </w:r>
      <w:r w:rsidR="001A540F">
        <w:t xml:space="preserve">przesłanie </w:t>
      </w:r>
      <w:r w:rsidR="007D3ED9">
        <w:t xml:space="preserve">danych dostępowych do </w:t>
      </w:r>
      <w:r w:rsidR="00633601">
        <w:t>którejś z wewnętrznych aplikacji</w:t>
      </w:r>
      <w:r w:rsidR="00E16976">
        <w:t xml:space="preserve">, gdzie </w:t>
      </w:r>
      <w:r w:rsidR="0080615F">
        <w:t xml:space="preserve">w waszej firmie </w:t>
      </w:r>
      <w:r w:rsidR="00E16976">
        <w:t xml:space="preserve">przechowuje się </w:t>
      </w:r>
      <w:r w:rsidR="0080615F">
        <w:t>poufne informacje</w:t>
      </w:r>
      <w:r w:rsidR="00E16976">
        <w:t xml:space="preserve">. </w:t>
      </w:r>
      <w:r w:rsidR="00D63D45">
        <w:t>Następnie, podobnie jak w</w:t>
      </w:r>
      <w:r w:rsidR="00EF3A5E">
        <w:t> </w:t>
      </w:r>
      <w:r w:rsidR="00D63D45">
        <w:t>przypadku maila, obserwuj reakcj</w:t>
      </w:r>
      <w:r w:rsidR="002F1F75">
        <w:t>e</w:t>
      </w:r>
      <w:r w:rsidR="00D63D45">
        <w:t xml:space="preserve"> </w:t>
      </w:r>
      <w:r w:rsidR="005F16B2">
        <w:t>pracowników</w:t>
      </w:r>
      <w:r w:rsidR="00E9350A">
        <w:t xml:space="preserve">. </w:t>
      </w:r>
    </w:p>
    <w:p w14:paraId="410B42E8" w14:textId="4F590C3E" w:rsidR="00A12133" w:rsidRPr="009224CF" w:rsidRDefault="008E3E95" w:rsidP="008E3E95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9224CF">
        <w:rPr>
          <w:b/>
          <w:bCs/>
        </w:rPr>
        <w:lastRenderedPageBreak/>
        <w:t xml:space="preserve">Zadzwoń do pracownika </w:t>
      </w:r>
      <w:r w:rsidR="000441C1" w:rsidRPr="009224CF">
        <w:rPr>
          <w:b/>
          <w:bCs/>
        </w:rPr>
        <w:t>z prośbą o informację</w:t>
      </w:r>
    </w:p>
    <w:p w14:paraId="470FC747" w14:textId="673EB984" w:rsidR="008E3E95" w:rsidRDefault="0008547F" w:rsidP="008E3E95">
      <w:pPr>
        <w:jc w:val="both"/>
      </w:pPr>
      <w:r>
        <w:t xml:space="preserve">W tym celu również nie musisz </w:t>
      </w:r>
      <w:r w:rsidR="00EB6E29">
        <w:t>wykonywać połączenia</w:t>
      </w:r>
      <w:r>
        <w:t xml:space="preserve"> z innego (np. prywatnego</w:t>
      </w:r>
      <w:r w:rsidR="00D66EF5">
        <w:t>)</w:t>
      </w:r>
      <w:r>
        <w:t xml:space="preserve"> numeru</w:t>
      </w:r>
      <w:r w:rsidR="00D66EF5">
        <w:t xml:space="preserve">, z tego samego powodu jak w przypadku wysyłania SMS. </w:t>
      </w:r>
      <w:r w:rsidR="00110C48">
        <w:t>W tym celu w</w:t>
      </w:r>
      <w:r w:rsidR="00976CE3">
        <w:t xml:space="preserve">ybierz pracownika, z którym </w:t>
      </w:r>
      <w:r w:rsidR="0079169D">
        <w:t xml:space="preserve">rzadko masz styczność </w:t>
      </w:r>
      <w:r w:rsidR="00C27970">
        <w:t>i</w:t>
      </w:r>
      <w:r w:rsidR="00110C48">
        <w:t> </w:t>
      </w:r>
      <w:r w:rsidR="00C27970">
        <w:t xml:space="preserve">jednocześnie pewność, że nie rozpozna cię w mig po głosie. </w:t>
      </w:r>
      <w:r w:rsidR="009A687D">
        <w:t xml:space="preserve">Jeśli jednak </w:t>
      </w:r>
      <w:r w:rsidR="00573DB4">
        <w:t>prawdopodobieństwo jest duże, inn</w:t>
      </w:r>
      <w:r w:rsidR="000F5E52">
        <w:t>a</w:t>
      </w:r>
      <w:r w:rsidR="00573DB4">
        <w:t xml:space="preserve"> </w:t>
      </w:r>
      <w:r w:rsidR="000F5E52">
        <w:t>osoba</w:t>
      </w:r>
      <w:r w:rsidR="00573DB4">
        <w:t xml:space="preserve"> może zadzwonić z twojego telefonu</w:t>
      </w:r>
      <w:r w:rsidR="00833D2F">
        <w:t xml:space="preserve">, podszywając się pod ciebie. </w:t>
      </w:r>
      <w:r w:rsidR="00110C48">
        <w:t>Kiedy „ofiara</w:t>
      </w:r>
      <w:r w:rsidR="00C227C9">
        <w:t>” odbierze</w:t>
      </w:r>
      <w:r w:rsidR="00E07CA7">
        <w:t xml:space="preserve"> połączenie wystarczy zwrócić się do niej z prośbą o udostępnienie poufnej informacji. </w:t>
      </w:r>
      <w:r w:rsidR="00AE3F0C">
        <w:t xml:space="preserve">Następnie </w:t>
      </w:r>
      <w:r w:rsidR="009C16EA">
        <w:t>obserwuj</w:t>
      </w:r>
      <w:r w:rsidR="00746591">
        <w:t xml:space="preserve"> jej reakcj</w:t>
      </w:r>
      <w:r w:rsidR="009C16EA">
        <w:t>ę</w:t>
      </w:r>
      <w:r w:rsidR="00746591">
        <w:t xml:space="preserve">. </w:t>
      </w:r>
      <w:r w:rsidR="004D07A2">
        <w:t>Jeśli będzie się wahać,</w:t>
      </w:r>
      <w:r w:rsidR="001D5639">
        <w:t xml:space="preserve"> spróbuj ją nakłonić</w:t>
      </w:r>
      <w:r w:rsidR="00C65188">
        <w:t xml:space="preserve"> do tego kroku. </w:t>
      </w:r>
      <w:r w:rsidR="001E122F">
        <w:t xml:space="preserve">Pamiętaj, że hakerzy są nieustępliwi. </w:t>
      </w:r>
    </w:p>
    <w:p w14:paraId="284FF0C2" w14:textId="6117AD02" w:rsidR="00F44FFD" w:rsidRDefault="00F70698" w:rsidP="00F44FFD">
      <w:pPr>
        <w:jc w:val="both"/>
      </w:pPr>
      <w:r>
        <w:rPr>
          <w:i/>
          <w:iCs/>
        </w:rPr>
        <w:t xml:space="preserve"> </w:t>
      </w:r>
      <w:r w:rsidR="00931499">
        <w:t>–</w:t>
      </w:r>
      <w:r>
        <w:rPr>
          <w:i/>
          <w:iCs/>
        </w:rPr>
        <w:t xml:space="preserve"> Powyższe metody to skuteczny sposób na zbadanie poziomu wiedzy </w:t>
      </w:r>
      <w:r w:rsidR="004C6198">
        <w:rPr>
          <w:i/>
          <w:iCs/>
        </w:rPr>
        <w:t>pracowników na temat cyberzagro</w:t>
      </w:r>
      <w:r w:rsidR="00DD1672">
        <w:rPr>
          <w:i/>
          <w:iCs/>
        </w:rPr>
        <w:t>ż</w:t>
      </w:r>
      <w:r w:rsidR="004C6198">
        <w:rPr>
          <w:i/>
          <w:iCs/>
        </w:rPr>
        <w:t xml:space="preserve">eń. </w:t>
      </w:r>
      <w:r w:rsidR="00DD1672">
        <w:rPr>
          <w:i/>
          <w:iCs/>
        </w:rPr>
        <w:t>Można podejmować samodzielne próby, ale</w:t>
      </w:r>
      <w:r w:rsidR="008D2D6E">
        <w:rPr>
          <w:i/>
          <w:iCs/>
        </w:rPr>
        <w:t xml:space="preserve"> warto zastanowić się nad zleceniem tego zadania zewnętrznym specjalistom. </w:t>
      </w:r>
      <w:r w:rsidR="00F97A94">
        <w:rPr>
          <w:i/>
          <w:iCs/>
        </w:rPr>
        <w:t xml:space="preserve">Oni również </w:t>
      </w:r>
      <w:r w:rsidR="00D100D7">
        <w:rPr>
          <w:i/>
          <w:iCs/>
        </w:rPr>
        <w:t>stosują symulowane ataki i</w:t>
      </w:r>
      <w:r w:rsidR="000152BA">
        <w:rPr>
          <w:i/>
          <w:iCs/>
        </w:rPr>
        <w:t xml:space="preserve"> social engineering, ale </w:t>
      </w:r>
      <w:r w:rsidR="005422A5">
        <w:rPr>
          <w:i/>
          <w:iCs/>
        </w:rPr>
        <w:t xml:space="preserve">ich doświadczenie </w:t>
      </w:r>
      <w:r w:rsidR="00117E14">
        <w:rPr>
          <w:i/>
          <w:iCs/>
        </w:rPr>
        <w:t xml:space="preserve">i umiejętności mogą wykazać </w:t>
      </w:r>
      <w:r w:rsidR="006F0C8C">
        <w:rPr>
          <w:i/>
          <w:iCs/>
        </w:rPr>
        <w:t xml:space="preserve">jeszcze inne nieprawidłowości w reakcjach pracowników lub </w:t>
      </w:r>
      <w:r w:rsidR="00AC2CAA">
        <w:rPr>
          <w:i/>
          <w:iCs/>
        </w:rPr>
        <w:t xml:space="preserve">ich </w:t>
      </w:r>
      <w:r w:rsidR="006F0C8C">
        <w:rPr>
          <w:i/>
          <w:iCs/>
        </w:rPr>
        <w:t>szersz</w:t>
      </w:r>
      <w:r w:rsidR="00AC2CAA">
        <w:rPr>
          <w:i/>
          <w:iCs/>
        </w:rPr>
        <w:t>e</w:t>
      </w:r>
      <w:r w:rsidR="006F0C8C">
        <w:rPr>
          <w:i/>
          <w:iCs/>
        </w:rPr>
        <w:t xml:space="preserve"> spectrum. </w:t>
      </w:r>
      <w:r w:rsidR="007D0C66">
        <w:rPr>
          <w:i/>
          <w:iCs/>
        </w:rPr>
        <w:t>Po drugie</w:t>
      </w:r>
      <w:r w:rsidR="00983D16">
        <w:rPr>
          <w:i/>
          <w:iCs/>
        </w:rPr>
        <w:t xml:space="preserve">, </w:t>
      </w:r>
      <w:r w:rsidR="009F5B77">
        <w:rPr>
          <w:i/>
          <w:iCs/>
        </w:rPr>
        <w:t xml:space="preserve">zewnętrzni audytorzy </w:t>
      </w:r>
      <w:r w:rsidR="00775C2C">
        <w:rPr>
          <w:i/>
          <w:iCs/>
        </w:rPr>
        <w:t xml:space="preserve">po przeprowadzeniu takich działań przygotują </w:t>
      </w:r>
      <w:r w:rsidR="00A2173A">
        <w:rPr>
          <w:i/>
          <w:iCs/>
        </w:rPr>
        <w:t xml:space="preserve">kompleksowy raport </w:t>
      </w:r>
      <w:r w:rsidR="00AC1213">
        <w:rPr>
          <w:i/>
          <w:iCs/>
        </w:rPr>
        <w:t xml:space="preserve">i wykażą w nim, </w:t>
      </w:r>
      <w:r w:rsidR="00D134EA">
        <w:rPr>
          <w:i/>
          <w:iCs/>
        </w:rPr>
        <w:t xml:space="preserve">co </w:t>
      </w:r>
      <w:r w:rsidR="000120FE">
        <w:rPr>
          <w:i/>
          <w:iCs/>
        </w:rPr>
        <w:t xml:space="preserve">należy zmienić, aby reakcje </w:t>
      </w:r>
      <w:r w:rsidR="008828CD">
        <w:rPr>
          <w:i/>
          <w:iCs/>
        </w:rPr>
        <w:t xml:space="preserve">pracowników były prawidłowe. </w:t>
      </w:r>
      <w:r w:rsidR="00F25A1A">
        <w:rPr>
          <w:i/>
          <w:iCs/>
        </w:rPr>
        <w:t>Kolejn</w:t>
      </w:r>
      <w:r w:rsidR="00477963">
        <w:rPr>
          <w:i/>
          <w:iCs/>
        </w:rPr>
        <w:t xml:space="preserve">e kroki, to przeprowadzenie szkolenia </w:t>
      </w:r>
      <w:r w:rsidR="001551C8">
        <w:rPr>
          <w:i/>
          <w:iCs/>
        </w:rPr>
        <w:t xml:space="preserve">i sprawdzenie nabytych umiejętności </w:t>
      </w:r>
      <w:r w:rsidR="005D4F72">
        <w:rPr>
          <w:i/>
          <w:iCs/>
        </w:rPr>
        <w:t xml:space="preserve">w praktyce. </w:t>
      </w:r>
      <w:r w:rsidR="00201BE8">
        <w:rPr>
          <w:i/>
          <w:iCs/>
        </w:rPr>
        <w:t xml:space="preserve">Ważne, aby szkolenia </w:t>
      </w:r>
      <w:r w:rsidR="0038711A">
        <w:rPr>
          <w:i/>
          <w:iCs/>
        </w:rPr>
        <w:t xml:space="preserve">pracowników w zakresie cyberbezpieczeństwa </w:t>
      </w:r>
      <w:r w:rsidR="00201BE8">
        <w:rPr>
          <w:i/>
          <w:iCs/>
        </w:rPr>
        <w:t>by</w:t>
      </w:r>
      <w:r w:rsidR="009C55C2">
        <w:rPr>
          <w:i/>
          <w:iCs/>
        </w:rPr>
        <w:t xml:space="preserve">ły </w:t>
      </w:r>
      <w:r w:rsidR="00201BE8">
        <w:rPr>
          <w:i/>
          <w:iCs/>
        </w:rPr>
        <w:t>organizowane cyklicznie</w:t>
      </w:r>
      <w:r w:rsidR="0070556F">
        <w:rPr>
          <w:i/>
          <w:iCs/>
        </w:rPr>
        <w:t>, bo</w:t>
      </w:r>
      <w:r w:rsidR="00140702">
        <w:rPr>
          <w:i/>
          <w:iCs/>
        </w:rPr>
        <w:t xml:space="preserve"> </w:t>
      </w:r>
      <w:r w:rsidR="0070556F">
        <w:rPr>
          <w:i/>
          <w:iCs/>
        </w:rPr>
        <w:t>h</w:t>
      </w:r>
      <w:r w:rsidR="003A174A">
        <w:rPr>
          <w:i/>
          <w:iCs/>
        </w:rPr>
        <w:t xml:space="preserve">akerzy nieustannie doskonalą swoje techniki </w:t>
      </w:r>
      <w:r w:rsidR="0070556F">
        <w:rPr>
          <w:i/>
          <w:iCs/>
        </w:rPr>
        <w:t>–</w:t>
      </w:r>
      <w:r w:rsidR="003A174A">
        <w:rPr>
          <w:i/>
          <w:iCs/>
        </w:rPr>
        <w:t xml:space="preserve"> </w:t>
      </w:r>
      <w:r w:rsidR="0070556F">
        <w:t xml:space="preserve">mówi Patrycja Tatara ze Sprint S.A. </w:t>
      </w:r>
    </w:p>
    <w:p w14:paraId="64550D0D" w14:textId="2DE29812" w:rsidR="005B79A1" w:rsidRDefault="005B79A1" w:rsidP="00F44FFD">
      <w:pPr>
        <w:jc w:val="both"/>
      </w:pPr>
    </w:p>
    <w:p w14:paraId="68F0B70A" w14:textId="20C1A8DA" w:rsidR="005B79A1" w:rsidRPr="0070556F" w:rsidRDefault="005B79A1" w:rsidP="005B79A1">
      <w:pPr>
        <w:jc w:val="right"/>
      </w:pPr>
      <w:r>
        <w:t>Źródło: Sprint S.A.</w:t>
      </w:r>
    </w:p>
    <w:sectPr w:rsidR="005B79A1" w:rsidRPr="0070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DDE"/>
    <w:multiLevelType w:val="hybridMultilevel"/>
    <w:tmpl w:val="81B4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230F"/>
    <w:multiLevelType w:val="hybridMultilevel"/>
    <w:tmpl w:val="F620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84655">
    <w:abstractNumId w:val="0"/>
  </w:num>
  <w:num w:numId="2" w16cid:durableId="17866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99"/>
    <w:rsid w:val="00011FD1"/>
    <w:rsid w:val="000120FE"/>
    <w:rsid w:val="000152BA"/>
    <w:rsid w:val="000241E0"/>
    <w:rsid w:val="00033928"/>
    <w:rsid w:val="00043F91"/>
    <w:rsid w:val="000441C1"/>
    <w:rsid w:val="0006424E"/>
    <w:rsid w:val="000678B5"/>
    <w:rsid w:val="0007305B"/>
    <w:rsid w:val="00081F25"/>
    <w:rsid w:val="00082248"/>
    <w:rsid w:val="0008441B"/>
    <w:rsid w:val="0008547F"/>
    <w:rsid w:val="00091E3C"/>
    <w:rsid w:val="000A2803"/>
    <w:rsid w:val="000B64CD"/>
    <w:rsid w:val="000C14A9"/>
    <w:rsid w:val="000C65B1"/>
    <w:rsid w:val="000D1762"/>
    <w:rsid w:val="000D6420"/>
    <w:rsid w:val="000F5E52"/>
    <w:rsid w:val="001060AE"/>
    <w:rsid w:val="00110C48"/>
    <w:rsid w:val="00113587"/>
    <w:rsid w:val="00117E14"/>
    <w:rsid w:val="00140702"/>
    <w:rsid w:val="0014195A"/>
    <w:rsid w:val="00151928"/>
    <w:rsid w:val="001551C8"/>
    <w:rsid w:val="001567E2"/>
    <w:rsid w:val="00173651"/>
    <w:rsid w:val="00175D5E"/>
    <w:rsid w:val="001812C7"/>
    <w:rsid w:val="001959C4"/>
    <w:rsid w:val="0019720E"/>
    <w:rsid w:val="00197C83"/>
    <w:rsid w:val="001A1CA3"/>
    <w:rsid w:val="001A540F"/>
    <w:rsid w:val="001B6B84"/>
    <w:rsid w:val="001D5639"/>
    <w:rsid w:val="001E122F"/>
    <w:rsid w:val="001F1F1A"/>
    <w:rsid w:val="00201BE8"/>
    <w:rsid w:val="002126E1"/>
    <w:rsid w:val="0021513E"/>
    <w:rsid w:val="00216774"/>
    <w:rsid w:val="00225B5E"/>
    <w:rsid w:val="00231137"/>
    <w:rsid w:val="00270264"/>
    <w:rsid w:val="00273875"/>
    <w:rsid w:val="0028177F"/>
    <w:rsid w:val="00290208"/>
    <w:rsid w:val="0029764A"/>
    <w:rsid w:val="002A76C7"/>
    <w:rsid w:val="002A7E3A"/>
    <w:rsid w:val="002C5334"/>
    <w:rsid w:val="002C5F2C"/>
    <w:rsid w:val="002E7A22"/>
    <w:rsid w:val="002F0D9A"/>
    <w:rsid w:val="002F1F75"/>
    <w:rsid w:val="00310316"/>
    <w:rsid w:val="00320449"/>
    <w:rsid w:val="00320812"/>
    <w:rsid w:val="00321D9A"/>
    <w:rsid w:val="00332D6C"/>
    <w:rsid w:val="0035597D"/>
    <w:rsid w:val="0035650F"/>
    <w:rsid w:val="00363F3E"/>
    <w:rsid w:val="00366290"/>
    <w:rsid w:val="00382DD5"/>
    <w:rsid w:val="0038576B"/>
    <w:rsid w:val="0038711A"/>
    <w:rsid w:val="003907BD"/>
    <w:rsid w:val="00396AE1"/>
    <w:rsid w:val="00396EA2"/>
    <w:rsid w:val="003A0EBF"/>
    <w:rsid w:val="003A174A"/>
    <w:rsid w:val="003B28FB"/>
    <w:rsid w:val="003B4307"/>
    <w:rsid w:val="003B71B0"/>
    <w:rsid w:val="003C4A56"/>
    <w:rsid w:val="003D1D48"/>
    <w:rsid w:val="00410DF5"/>
    <w:rsid w:val="00434695"/>
    <w:rsid w:val="0044501F"/>
    <w:rsid w:val="00451A45"/>
    <w:rsid w:val="004573D4"/>
    <w:rsid w:val="00467845"/>
    <w:rsid w:val="004679EA"/>
    <w:rsid w:val="004732B9"/>
    <w:rsid w:val="00477963"/>
    <w:rsid w:val="0049541C"/>
    <w:rsid w:val="004A4A11"/>
    <w:rsid w:val="004B4B82"/>
    <w:rsid w:val="004B76E2"/>
    <w:rsid w:val="004C6198"/>
    <w:rsid w:val="004D07A2"/>
    <w:rsid w:val="004D3C5E"/>
    <w:rsid w:val="004D588D"/>
    <w:rsid w:val="004E5819"/>
    <w:rsid w:val="00510978"/>
    <w:rsid w:val="00520987"/>
    <w:rsid w:val="005422A5"/>
    <w:rsid w:val="00563EA9"/>
    <w:rsid w:val="00573DB4"/>
    <w:rsid w:val="0057626F"/>
    <w:rsid w:val="005B79A1"/>
    <w:rsid w:val="005D4821"/>
    <w:rsid w:val="005D4F72"/>
    <w:rsid w:val="005F16B2"/>
    <w:rsid w:val="005F289D"/>
    <w:rsid w:val="00603929"/>
    <w:rsid w:val="00604038"/>
    <w:rsid w:val="00633601"/>
    <w:rsid w:val="006503EA"/>
    <w:rsid w:val="0065357B"/>
    <w:rsid w:val="00663BC6"/>
    <w:rsid w:val="00674AB1"/>
    <w:rsid w:val="006774D7"/>
    <w:rsid w:val="006971F0"/>
    <w:rsid w:val="00697BC6"/>
    <w:rsid w:val="006A0D76"/>
    <w:rsid w:val="006A1B45"/>
    <w:rsid w:val="006D22B2"/>
    <w:rsid w:val="006E6800"/>
    <w:rsid w:val="006F0C8C"/>
    <w:rsid w:val="006F26FA"/>
    <w:rsid w:val="006F3A24"/>
    <w:rsid w:val="007030C9"/>
    <w:rsid w:val="00704D54"/>
    <w:rsid w:val="0070556F"/>
    <w:rsid w:val="00736F8F"/>
    <w:rsid w:val="0074091D"/>
    <w:rsid w:val="00746591"/>
    <w:rsid w:val="007650C2"/>
    <w:rsid w:val="007751E1"/>
    <w:rsid w:val="00775C2C"/>
    <w:rsid w:val="00776DCE"/>
    <w:rsid w:val="007801BF"/>
    <w:rsid w:val="0079169D"/>
    <w:rsid w:val="007A7D7C"/>
    <w:rsid w:val="007D0C66"/>
    <w:rsid w:val="007D3ED9"/>
    <w:rsid w:val="007D4F6B"/>
    <w:rsid w:val="007D73AB"/>
    <w:rsid w:val="0080615F"/>
    <w:rsid w:val="008161BB"/>
    <w:rsid w:val="00833A99"/>
    <w:rsid w:val="00833D2F"/>
    <w:rsid w:val="00867C5A"/>
    <w:rsid w:val="00871E66"/>
    <w:rsid w:val="0087246C"/>
    <w:rsid w:val="008828CD"/>
    <w:rsid w:val="00894A26"/>
    <w:rsid w:val="008954A9"/>
    <w:rsid w:val="008D28E3"/>
    <w:rsid w:val="008D2D6E"/>
    <w:rsid w:val="008D5625"/>
    <w:rsid w:val="008E3E95"/>
    <w:rsid w:val="008E622B"/>
    <w:rsid w:val="008E714E"/>
    <w:rsid w:val="008F4079"/>
    <w:rsid w:val="009076B5"/>
    <w:rsid w:val="009224CF"/>
    <w:rsid w:val="00931499"/>
    <w:rsid w:val="0095281B"/>
    <w:rsid w:val="00976CE3"/>
    <w:rsid w:val="00983D16"/>
    <w:rsid w:val="00987124"/>
    <w:rsid w:val="009951DC"/>
    <w:rsid w:val="009A687D"/>
    <w:rsid w:val="009A6ED7"/>
    <w:rsid w:val="009C16EA"/>
    <w:rsid w:val="009C55C2"/>
    <w:rsid w:val="009D3944"/>
    <w:rsid w:val="009D592A"/>
    <w:rsid w:val="009E1217"/>
    <w:rsid w:val="009E35AF"/>
    <w:rsid w:val="009F103F"/>
    <w:rsid w:val="009F5B77"/>
    <w:rsid w:val="00A12133"/>
    <w:rsid w:val="00A20CA6"/>
    <w:rsid w:val="00A2173A"/>
    <w:rsid w:val="00A22216"/>
    <w:rsid w:val="00A305A0"/>
    <w:rsid w:val="00A56FA0"/>
    <w:rsid w:val="00A64E62"/>
    <w:rsid w:val="00A702EC"/>
    <w:rsid w:val="00A72A85"/>
    <w:rsid w:val="00A75137"/>
    <w:rsid w:val="00A77C05"/>
    <w:rsid w:val="00A87F23"/>
    <w:rsid w:val="00AA5D4F"/>
    <w:rsid w:val="00AB0F85"/>
    <w:rsid w:val="00AB38E5"/>
    <w:rsid w:val="00AC1213"/>
    <w:rsid w:val="00AC2CAA"/>
    <w:rsid w:val="00AE3F0C"/>
    <w:rsid w:val="00AF719C"/>
    <w:rsid w:val="00B03539"/>
    <w:rsid w:val="00B13799"/>
    <w:rsid w:val="00B25A20"/>
    <w:rsid w:val="00B328B9"/>
    <w:rsid w:val="00B50E0B"/>
    <w:rsid w:val="00B577D2"/>
    <w:rsid w:val="00B64459"/>
    <w:rsid w:val="00B74369"/>
    <w:rsid w:val="00B87AA7"/>
    <w:rsid w:val="00B92720"/>
    <w:rsid w:val="00BB0E9E"/>
    <w:rsid w:val="00BB50DA"/>
    <w:rsid w:val="00BD6B77"/>
    <w:rsid w:val="00BE47DC"/>
    <w:rsid w:val="00C227C9"/>
    <w:rsid w:val="00C27970"/>
    <w:rsid w:val="00C37BC4"/>
    <w:rsid w:val="00C436FB"/>
    <w:rsid w:val="00C473CA"/>
    <w:rsid w:val="00C65188"/>
    <w:rsid w:val="00C82B60"/>
    <w:rsid w:val="00C9031E"/>
    <w:rsid w:val="00CC1473"/>
    <w:rsid w:val="00CC5CB2"/>
    <w:rsid w:val="00CE1C12"/>
    <w:rsid w:val="00CE1F3E"/>
    <w:rsid w:val="00D02695"/>
    <w:rsid w:val="00D04812"/>
    <w:rsid w:val="00D100D7"/>
    <w:rsid w:val="00D134EA"/>
    <w:rsid w:val="00D264D3"/>
    <w:rsid w:val="00D3283E"/>
    <w:rsid w:val="00D53F7D"/>
    <w:rsid w:val="00D62BB3"/>
    <w:rsid w:val="00D63D45"/>
    <w:rsid w:val="00D66EF5"/>
    <w:rsid w:val="00D93789"/>
    <w:rsid w:val="00DC7FF1"/>
    <w:rsid w:val="00DD1672"/>
    <w:rsid w:val="00DE641F"/>
    <w:rsid w:val="00DF1933"/>
    <w:rsid w:val="00DF6561"/>
    <w:rsid w:val="00E040A7"/>
    <w:rsid w:val="00E07CA7"/>
    <w:rsid w:val="00E16976"/>
    <w:rsid w:val="00E36668"/>
    <w:rsid w:val="00E6394B"/>
    <w:rsid w:val="00E674EA"/>
    <w:rsid w:val="00E7660A"/>
    <w:rsid w:val="00E920C0"/>
    <w:rsid w:val="00E9350A"/>
    <w:rsid w:val="00E97023"/>
    <w:rsid w:val="00EB6C33"/>
    <w:rsid w:val="00EB6E29"/>
    <w:rsid w:val="00ED0C5E"/>
    <w:rsid w:val="00EE7A41"/>
    <w:rsid w:val="00EF3A5E"/>
    <w:rsid w:val="00F04F45"/>
    <w:rsid w:val="00F167C0"/>
    <w:rsid w:val="00F25A1A"/>
    <w:rsid w:val="00F25F2D"/>
    <w:rsid w:val="00F44FFD"/>
    <w:rsid w:val="00F611D8"/>
    <w:rsid w:val="00F70698"/>
    <w:rsid w:val="00F7145D"/>
    <w:rsid w:val="00F92548"/>
    <w:rsid w:val="00F97A94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DCE1"/>
  <w15:chartTrackingRefBased/>
  <w15:docId w15:val="{D7555FB5-86AA-4EE7-B148-24D5F22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20E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1BF"/>
    <w:pPr>
      <w:ind w:left="720"/>
      <w:contextualSpacing/>
    </w:pPr>
  </w:style>
  <w:style w:type="paragraph" w:styleId="Poprawka">
    <w:name w:val="Revision"/>
    <w:hidden/>
    <w:uiPriority w:val="99"/>
    <w:semiHidden/>
    <w:rsid w:val="00366290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29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290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90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9</cp:revision>
  <dcterms:created xsi:type="dcterms:W3CDTF">2022-08-17T14:49:00Z</dcterms:created>
  <dcterms:modified xsi:type="dcterms:W3CDTF">2022-08-18T12:47:00Z</dcterms:modified>
</cp:coreProperties>
</file>